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169" w:rsidRDefault="00685169" w14:paraId="03828228" w14:textId="77777777"/>
    <w:p w:rsidR="0096073A" w:rsidP="0096073A" w:rsidRDefault="0096073A" w14:paraId="40C7EC88" w14:textId="77777777">
      <w:pPr>
        <w:jc w:val="center"/>
      </w:pPr>
    </w:p>
    <w:p w:rsidRPr="00542D41" w:rsidR="0096073A" w:rsidP="0096073A" w:rsidRDefault="0096073A" w14:paraId="50C9F97E" w14:textId="77777777">
      <w:pPr>
        <w:jc w:val="center"/>
        <w:rPr>
          <w:rFonts w:ascii="Arial" w:hAnsi="Arial" w:cs="Arial"/>
          <w:b/>
          <w:sz w:val="28"/>
        </w:rPr>
      </w:pPr>
      <w:r w:rsidRPr="00542D41">
        <w:rPr>
          <w:rFonts w:ascii="Arial" w:hAnsi="Arial" w:cs="Arial"/>
          <w:b/>
          <w:sz w:val="28"/>
        </w:rPr>
        <w:t xml:space="preserve">CENTRE DE LA MEMOIRE URBAINE D’AGGLOMERATION ARCHIVES DE DUNKERQUE CONTRAT DE DEPOT D’ARCHIVES PRIVÉES </w:t>
      </w:r>
    </w:p>
    <w:p w:rsidR="0096073A" w:rsidP="0096073A" w:rsidRDefault="0096073A" w14:paraId="6F7539AD" w14:textId="77777777">
      <w:pPr>
        <w:jc w:val="center"/>
        <w:rPr>
          <w:rFonts w:ascii="Times New Roman" w:hAnsi="Times New Roman" w:cs="Times New Roman"/>
        </w:rPr>
      </w:pPr>
    </w:p>
    <w:p w:rsidRPr="00542D41" w:rsidR="0096073A" w:rsidP="0096073A" w:rsidRDefault="0096073A" w14:paraId="7F32990E" w14:textId="77777777">
      <w:pPr>
        <w:rPr>
          <w:rFonts w:ascii="Arial" w:hAnsi="Arial" w:cs="Arial"/>
        </w:rPr>
      </w:pPr>
      <w:r w:rsidRPr="00542D41">
        <w:rPr>
          <w:rFonts w:ascii="Arial" w:hAnsi="Arial" w:cs="Arial"/>
        </w:rPr>
        <w:t>Entre le soussigné …………………………………………………………………………….</w:t>
      </w:r>
    </w:p>
    <w:p w:rsidRPr="00542D41" w:rsidR="0096073A" w:rsidP="0096073A" w:rsidRDefault="0096073A" w14:paraId="5326ADFD" w14:textId="77777777">
      <w:pPr>
        <w:rPr>
          <w:rFonts w:ascii="Arial" w:hAnsi="Arial" w:cs="Arial"/>
        </w:rPr>
      </w:pPr>
      <w:r w:rsidRPr="00542D41">
        <w:rPr>
          <w:rFonts w:ascii="Arial" w:hAnsi="Arial" w:cs="Arial"/>
        </w:rPr>
        <w:t xml:space="preserve">Dénommé le déposant, Demeurant à ………………………………………………………………………………….. ……………………………………………………………………………………………….. </w:t>
      </w:r>
    </w:p>
    <w:p w:rsidRPr="00542D41" w:rsidR="0096073A" w:rsidP="0096073A" w:rsidRDefault="0096073A" w14:paraId="0DED9F26" w14:textId="77777777">
      <w:pPr>
        <w:rPr>
          <w:rFonts w:ascii="Arial" w:hAnsi="Arial" w:cs="Arial"/>
        </w:rPr>
      </w:pPr>
      <w:r w:rsidRPr="00542D41">
        <w:rPr>
          <w:rFonts w:ascii="Arial" w:hAnsi="Arial" w:cs="Arial"/>
        </w:rPr>
        <w:t xml:space="preserve">D’une part, </w:t>
      </w:r>
    </w:p>
    <w:p w:rsidRPr="00542D41" w:rsidR="0096073A" w:rsidP="0096073A" w:rsidRDefault="008274B0" w14:paraId="6FFF3F48" w14:textId="46A3F96C">
      <w:pPr>
        <w:rPr>
          <w:rFonts w:ascii="Arial" w:hAnsi="Arial" w:cs="Arial"/>
        </w:rPr>
      </w:pPr>
      <w:r w:rsidRPr="00542D41">
        <w:rPr>
          <w:rFonts w:ascii="Arial" w:hAnsi="Arial" w:cs="Arial"/>
        </w:rPr>
        <w:t xml:space="preserve">Et la Communauté Urbaine de Dunkerque, </w:t>
      </w:r>
      <w:r w:rsidRPr="00542D41" w:rsidR="0096073A">
        <w:rPr>
          <w:rFonts w:ascii="Arial" w:hAnsi="Arial" w:cs="Arial"/>
        </w:rPr>
        <w:t>représenté</w:t>
      </w:r>
      <w:r w:rsidRPr="00542D41">
        <w:rPr>
          <w:rFonts w:ascii="Arial" w:hAnsi="Arial" w:cs="Arial"/>
        </w:rPr>
        <w:t xml:space="preserve">e </w:t>
      </w:r>
      <w:r w:rsidRPr="00542D41" w:rsidR="0096073A">
        <w:rPr>
          <w:rFonts w:ascii="Arial" w:hAnsi="Arial" w:cs="Arial"/>
        </w:rPr>
        <w:t>p</w:t>
      </w:r>
      <w:r w:rsidRPr="00542D41">
        <w:rPr>
          <w:rFonts w:ascii="Arial" w:hAnsi="Arial" w:cs="Arial"/>
        </w:rPr>
        <w:t xml:space="preserve">ar Monsieur Patrice VERGRIETE, son président, </w:t>
      </w:r>
      <w:r w:rsidRPr="00542D41" w:rsidR="0096073A">
        <w:rPr>
          <w:rFonts w:ascii="Arial" w:hAnsi="Arial" w:cs="Arial"/>
        </w:rPr>
        <w:t>et par délégation, Monsieur Franck DHERSIN, Vice-Président de la Communauté Urbaine de Dunkerque en charge de la Culture et des Équipements à caractère culturel et de loisirs,</w:t>
      </w:r>
    </w:p>
    <w:p w:rsidRPr="00542D41" w:rsidR="0096073A" w:rsidP="0096073A" w:rsidRDefault="0096073A" w14:paraId="2E2B9C20" w14:textId="2E930DC1">
      <w:pPr>
        <w:rPr>
          <w:rFonts w:ascii="Arial" w:hAnsi="Arial" w:cs="Arial"/>
        </w:rPr>
      </w:pPr>
      <w:r w:rsidRPr="00542D41">
        <w:rPr>
          <w:rFonts w:ascii="Arial" w:hAnsi="Arial" w:cs="Arial"/>
        </w:rPr>
        <w:t>Dénommé</w:t>
      </w:r>
      <w:r w:rsidRPr="00542D41" w:rsidR="008274B0">
        <w:rPr>
          <w:rFonts w:ascii="Arial" w:hAnsi="Arial" w:cs="Arial"/>
        </w:rPr>
        <w:t>e</w:t>
      </w:r>
      <w:r w:rsidRPr="00542D41">
        <w:rPr>
          <w:rFonts w:ascii="Arial" w:hAnsi="Arial" w:cs="Arial"/>
        </w:rPr>
        <w:t xml:space="preserve"> le dépositaire, </w:t>
      </w:r>
    </w:p>
    <w:p w:rsidRPr="00542D41" w:rsidR="0096073A" w:rsidP="0096073A" w:rsidRDefault="0096073A" w14:paraId="5A1151EA" w14:textId="77777777">
      <w:pPr>
        <w:rPr>
          <w:rFonts w:ascii="Arial" w:hAnsi="Arial" w:cs="Arial"/>
        </w:rPr>
      </w:pPr>
      <w:r w:rsidRPr="00542D41">
        <w:rPr>
          <w:rFonts w:ascii="Arial" w:hAnsi="Arial" w:cs="Arial"/>
        </w:rPr>
        <w:t xml:space="preserve">D’autre part, </w:t>
      </w:r>
    </w:p>
    <w:p w:rsidRPr="00542D41" w:rsidR="0096073A" w:rsidP="0096073A" w:rsidRDefault="0096073A" w14:paraId="65805320" w14:textId="77777777">
      <w:pPr>
        <w:rPr>
          <w:rFonts w:ascii="Arial" w:hAnsi="Arial" w:cs="Arial"/>
        </w:rPr>
      </w:pPr>
      <w:r w:rsidRPr="00542D41">
        <w:rPr>
          <w:rFonts w:ascii="Arial" w:hAnsi="Arial" w:cs="Arial"/>
        </w:rPr>
        <w:t xml:space="preserve">Il a été convenu ce qui suit : </w:t>
      </w:r>
    </w:p>
    <w:p w:rsidRPr="00542D41" w:rsidR="00164C27" w:rsidP="0096073A" w:rsidRDefault="0096073A" w14:paraId="793227E0" w14:textId="23078A43">
      <w:pPr>
        <w:rPr>
          <w:rFonts w:ascii="Arial" w:hAnsi="Arial" w:cs="Arial"/>
        </w:rPr>
      </w:pPr>
      <w:r w:rsidRPr="00542D41">
        <w:rPr>
          <w:rFonts w:ascii="Arial" w:hAnsi="Arial" w:cs="Arial"/>
          <w:b/>
        </w:rPr>
        <w:t>Article 1</w:t>
      </w:r>
      <w:r w:rsidRPr="00542D41">
        <w:rPr>
          <w:rFonts w:ascii="Arial" w:hAnsi="Arial" w:cs="Arial"/>
        </w:rPr>
        <w:t xml:space="preserve">.- </w:t>
      </w:r>
      <w:r w:rsidRPr="00542D41" w:rsidR="00164C27">
        <w:rPr>
          <w:rFonts w:ascii="Arial" w:hAnsi="Arial" w:cs="Arial"/>
        </w:rPr>
        <w:t>Modalités de dépôt</w:t>
      </w:r>
    </w:p>
    <w:p w:rsidRPr="00542D41" w:rsidR="00164C27" w:rsidP="0096073A" w:rsidRDefault="0096073A" w14:paraId="1736A9A5" w14:textId="08962ACD">
      <w:pPr>
        <w:rPr>
          <w:rFonts w:ascii="Arial" w:hAnsi="Arial" w:cs="Arial"/>
        </w:rPr>
      </w:pPr>
      <w:r w:rsidRPr="00542D41">
        <w:rPr>
          <w:rFonts w:ascii="Arial" w:hAnsi="Arial" w:cs="Arial"/>
        </w:rPr>
        <w:t xml:space="preserve">Le déposant dépose au Centre de la Mémoire Urbaine d’Agglomération – Archives de Dunkerque, sous forme d’originaux les archives dont il est le </w:t>
      </w:r>
      <w:r w:rsidRPr="00542D41" w:rsidR="00713354">
        <w:rPr>
          <w:rFonts w:ascii="Arial" w:hAnsi="Arial" w:cs="Arial"/>
        </w:rPr>
        <w:t xml:space="preserve">propriétaire, </w:t>
      </w:r>
      <w:r w:rsidRPr="00542D41">
        <w:rPr>
          <w:rFonts w:ascii="Arial" w:hAnsi="Arial" w:cs="Arial"/>
        </w:rPr>
        <w:t xml:space="preserve">figurant au procès-verbal annexé au présent contrat. </w:t>
      </w:r>
    </w:p>
    <w:p w:rsidRPr="00542D41" w:rsidR="0096073A" w:rsidP="0096073A" w:rsidRDefault="0096073A" w14:paraId="6D07AC23" w14:textId="71103E65">
      <w:pPr>
        <w:rPr>
          <w:rFonts w:ascii="Arial" w:hAnsi="Arial" w:cs="Arial"/>
        </w:rPr>
      </w:pPr>
      <w:r w:rsidRPr="00542D41">
        <w:rPr>
          <w:rFonts w:ascii="Arial" w:hAnsi="Arial" w:cs="Arial"/>
        </w:rPr>
        <w:t xml:space="preserve">Le dépositaire prend à sa charge les frais de transport, de conservation matérielle, de classement et d’inventaire des documents déposés. </w:t>
      </w:r>
    </w:p>
    <w:p w:rsidRPr="00542D41" w:rsidR="00164C27" w:rsidP="0096073A" w:rsidRDefault="00164C27" w14:paraId="45F5ED0F" w14:textId="36C02151">
      <w:pPr>
        <w:rPr>
          <w:rFonts w:ascii="Arial" w:hAnsi="Arial" w:cs="Arial"/>
        </w:rPr>
      </w:pPr>
      <w:r w:rsidRPr="00542D41">
        <w:rPr>
          <w:rFonts w:ascii="Arial" w:hAnsi="Arial" w:cs="Arial"/>
          <w:b/>
        </w:rPr>
        <w:t>Article 2</w:t>
      </w:r>
      <w:r w:rsidRPr="00542D41" w:rsidR="0096073A">
        <w:rPr>
          <w:rFonts w:ascii="Arial" w:hAnsi="Arial" w:cs="Arial"/>
          <w:b/>
        </w:rPr>
        <w:t>.-</w:t>
      </w:r>
      <w:r w:rsidRPr="00542D41" w:rsidR="0096073A">
        <w:rPr>
          <w:rFonts w:ascii="Arial" w:hAnsi="Arial" w:cs="Arial"/>
        </w:rPr>
        <w:t xml:space="preserve"> </w:t>
      </w:r>
      <w:r w:rsidRPr="00542D41">
        <w:rPr>
          <w:rFonts w:ascii="Arial" w:hAnsi="Arial" w:cs="Arial"/>
        </w:rPr>
        <w:t>Responsabilités</w:t>
      </w:r>
    </w:p>
    <w:p w:rsidRPr="00542D41" w:rsidR="0096073A" w:rsidP="0096073A" w:rsidRDefault="0096073A" w14:paraId="5A63BE10" w14:textId="09BD8076">
      <w:pPr>
        <w:rPr>
          <w:rFonts w:ascii="Arial" w:hAnsi="Arial" w:cs="Arial"/>
        </w:rPr>
      </w:pPr>
      <w:r w:rsidRPr="00542D41">
        <w:rPr>
          <w:rFonts w:ascii="Arial" w:hAnsi="Arial" w:cs="Arial"/>
        </w:rPr>
        <w:t>Le dépositaire assumera uniquement la responsabilité des documents consignés dans l’inventaire qui en sera</w:t>
      </w:r>
      <w:r w:rsidRPr="00542D41" w:rsidR="008274B0">
        <w:rPr>
          <w:rFonts w:ascii="Arial" w:hAnsi="Arial" w:cs="Arial"/>
        </w:rPr>
        <w:t xml:space="preserve"> dressé ultérieurement dans le meilleur </w:t>
      </w:r>
      <w:r w:rsidRPr="00542D41">
        <w:rPr>
          <w:rFonts w:ascii="Arial" w:hAnsi="Arial" w:cs="Arial"/>
        </w:rPr>
        <w:t xml:space="preserve">délai. </w:t>
      </w:r>
    </w:p>
    <w:p w:rsidRPr="00542D41" w:rsidR="00164C27" w:rsidP="0096073A" w:rsidRDefault="00164C27" w14:paraId="395CD70A" w14:textId="51A17446">
      <w:pPr>
        <w:rPr>
          <w:rFonts w:ascii="Arial" w:hAnsi="Arial" w:cs="Arial"/>
        </w:rPr>
      </w:pPr>
      <w:r w:rsidRPr="00542D41">
        <w:rPr>
          <w:rFonts w:ascii="Arial" w:hAnsi="Arial" w:cs="Arial"/>
          <w:b/>
        </w:rPr>
        <w:t>Article 3</w:t>
      </w:r>
      <w:r w:rsidRPr="00542D41" w:rsidR="0096073A">
        <w:rPr>
          <w:rFonts w:ascii="Arial" w:hAnsi="Arial" w:cs="Arial"/>
          <w:b/>
        </w:rPr>
        <w:t>.-</w:t>
      </w:r>
      <w:r w:rsidRPr="00542D41" w:rsidR="0096073A">
        <w:rPr>
          <w:rFonts w:ascii="Arial" w:hAnsi="Arial" w:cs="Arial"/>
        </w:rPr>
        <w:t xml:space="preserve"> </w:t>
      </w:r>
      <w:r w:rsidRPr="00542D41">
        <w:rPr>
          <w:rFonts w:ascii="Arial" w:hAnsi="Arial" w:cs="Arial"/>
        </w:rPr>
        <w:t>Inventaires</w:t>
      </w:r>
    </w:p>
    <w:p w:rsidRPr="00542D41" w:rsidR="0096073A" w:rsidP="0096073A" w:rsidRDefault="0096073A" w14:paraId="3F7F55B0" w14:textId="106CCF64">
      <w:pPr>
        <w:rPr>
          <w:rFonts w:ascii="Arial" w:hAnsi="Arial" w:cs="Arial"/>
        </w:rPr>
      </w:pPr>
      <w:r w:rsidRPr="00542D41">
        <w:rPr>
          <w:rFonts w:ascii="Arial" w:hAnsi="Arial" w:cs="Arial"/>
        </w:rPr>
        <w:t xml:space="preserve">Les répertoires et inventaires des documents déposés seront établis en deux exemplaires minimum, dont l’un sera remis au déposant. </w:t>
      </w:r>
    </w:p>
    <w:p w:rsidRPr="00542D41" w:rsidR="0096073A" w:rsidP="0096073A" w:rsidRDefault="0096073A" w14:paraId="13070DAB" w14:textId="1A03BB65">
      <w:pPr>
        <w:rPr>
          <w:rFonts w:ascii="Arial" w:hAnsi="Arial" w:cs="Arial"/>
        </w:rPr>
      </w:pPr>
      <w:r w:rsidRPr="42BD5F06" w:rsidR="0096073A">
        <w:rPr>
          <w:rFonts w:ascii="Arial" w:hAnsi="Arial" w:cs="Arial"/>
          <w:b w:val="1"/>
          <w:bCs w:val="1"/>
        </w:rPr>
        <w:t>Art</w:t>
      </w:r>
      <w:r w:rsidRPr="42BD5F06" w:rsidR="00164C27">
        <w:rPr>
          <w:rFonts w:ascii="Arial" w:hAnsi="Arial" w:cs="Arial"/>
          <w:b w:val="1"/>
          <w:bCs w:val="1"/>
        </w:rPr>
        <w:t>icle 4</w:t>
      </w:r>
      <w:r w:rsidRPr="42BD5F06" w:rsidR="0096073A">
        <w:rPr>
          <w:rFonts w:ascii="Arial" w:hAnsi="Arial" w:cs="Arial"/>
          <w:b w:val="1"/>
          <w:bCs w:val="1"/>
        </w:rPr>
        <w:t>.-</w:t>
      </w:r>
      <w:r w:rsidRPr="42BD5F06" w:rsidR="0096073A">
        <w:rPr>
          <w:rFonts w:ascii="Arial" w:hAnsi="Arial" w:cs="Arial"/>
        </w:rPr>
        <w:t xml:space="preserve"> </w:t>
      </w:r>
      <w:r w:rsidRPr="42BD5F06" w:rsidR="00164C27">
        <w:rPr>
          <w:rFonts w:ascii="Arial" w:hAnsi="Arial" w:cs="Arial"/>
        </w:rPr>
        <w:t>Communication</w:t>
      </w:r>
      <w:r w:rsidRPr="42BD5F06" w:rsidR="6AE816C1">
        <w:rPr>
          <w:rFonts w:ascii="Arial" w:hAnsi="Arial" w:cs="Arial"/>
        </w:rPr>
        <w:t xml:space="preserve"> </w:t>
      </w:r>
      <w:r w:rsidRPr="42BD5F06" w:rsidR="0096073A">
        <w:rPr>
          <w:rFonts w:ascii="Arial" w:hAnsi="Arial" w:cs="Arial"/>
        </w:rPr>
        <w:t xml:space="preserve">(au choix : à cocher) </w:t>
      </w:r>
    </w:p>
    <w:p w:rsidRPr="00542D41" w:rsidR="008A233C" w:rsidP="00F901BF" w:rsidRDefault="0096073A" w14:paraId="00841B42" w14:textId="7A76245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62C9D8F2" w:rsidR="0096073A">
        <w:rPr>
          <w:rFonts w:ascii="Arial" w:hAnsi="Arial" w:cs="Arial"/>
        </w:rPr>
        <w:t>Les documents faisant l’objet du présent dépôt seront communicables selon les lois, décrets et règlements en vigueu</w:t>
      </w:r>
      <w:r w:rsidRPr="62C9D8F2" w:rsidR="008A233C">
        <w:rPr>
          <w:rFonts w:ascii="Arial" w:hAnsi="Arial" w:cs="Arial"/>
        </w:rPr>
        <w:t>r pour les archives publiques</w:t>
      </w:r>
      <w:r w:rsidRPr="62C9D8F2" w:rsidR="00844CCC">
        <w:rPr>
          <w:rFonts w:ascii="Arial" w:hAnsi="Arial" w:cs="Arial"/>
        </w:rPr>
        <w:t xml:space="preserve"> et dans les dispositions prévues pour le respect de la vie privée</w:t>
      </w:r>
      <w:r w:rsidRPr="62C9D8F2" w:rsidR="267A2C3E">
        <w:rPr>
          <w:rFonts w:ascii="Arial" w:hAnsi="Arial" w:cs="Arial"/>
        </w:rPr>
        <w:t xml:space="preserve"> et le droit d’auteur.</w:t>
      </w:r>
    </w:p>
    <w:p w:rsidRPr="00542D41" w:rsidR="00844CCC" w:rsidP="00844CCC" w:rsidRDefault="00844CCC" w14:paraId="417930FD" w14:textId="77777777">
      <w:pPr>
        <w:pStyle w:val="Paragraphedeliste"/>
        <w:ind w:left="780"/>
        <w:rPr>
          <w:rFonts w:ascii="Arial" w:hAnsi="Arial" w:cs="Arial"/>
        </w:rPr>
      </w:pPr>
    </w:p>
    <w:p w:rsidR="0096073A" w:rsidP="62C9D8F2" w:rsidRDefault="0096073A" w14:paraId="3CCFA122" w14:textId="52E02E6B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62C9D8F2" w:rsidR="0096073A">
        <w:rPr>
          <w:rFonts w:ascii="Arial" w:hAnsi="Arial" w:cs="Arial"/>
        </w:rPr>
        <w:t xml:space="preserve"> L</w:t>
      </w:r>
      <w:r w:rsidRPr="62C9D8F2" w:rsidR="008D584C">
        <w:rPr>
          <w:rFonts w:ascii="Arial" w:hAnsi="Arial" w:cs="Arial"/>
        </w:rPr>
        <w:t>a communication d</w:t>
      </w:r>
      <w:r w:rsidRPr="62C9D8F2" w:rsidR="0096073A">
        <w:rPr>
          <w:rFonts w:ascii="Arial" w:hAnsi="Arial" w:cs="Arial"/>
        </w:rPr>
        <w:t>es documents figurant sur la liste ci-</w:t>
      </w:r>
      <w:r w:rsidRPr="62C9D8F2" w:rsidR="008D584C">
        <w:rPr>
          <w:rFonts w:ascii="Arial" w:hAnsi="Arial" w:cs="Arial"/>
        </w:rPr>
        <w:t>dessous</w:t>
      </w:r>
      <w:r w:rsidRPr="62C9D8F2" w:rsidR="0096073A">
        <w:rPr>
          <w:rFonts w:ascii="Arial" w:hAnsi="Arial" w:cs="Arial"/>
        </w:rPr>
        <w:t>, devra être soumise à l’a</w:t>
      </w:r>
      <w:r w:rsidRPr="62C9D8F2" w:rsidR="008D584C">
        <w:rPr>
          <w:rFonts w:ascii="Arial" w:hAnsi="Arial" w:cs="Arial"/>
        </w:rPr>
        <w:t>utorisation écrite du déposant</w:t>
      </w:r>
      <w:r w:rsidRPr="62C9D8F2" w:rsidR="3B67BF8A">
        <w:rPr>
          <w:rFonts w:ascii="Arial" w:hAnsi="Arial" w:cs="Arial"/>
        </w:rPr>
        <w:t xml:space="preserve"> ou de son mandataire................................................................................................................</w:t>
      </w:r>
      <w:r w:rsidRPr="62C9D8F2" w:rsidR="008D584C">
        <w:rPr>
          <w:rFonts w:ascii="Arial" w:hAnsi="Arial" w:cs="Arial"/>
        </w:rPr>
        <w:t>. Le reste des documents déposés sera</w:t>
      </w:r>
      <w:r w:rsidRPr="62C9D8F2" w:rsidR="0096073A">
        <w:rPr>
          <w:rFonts w:ascii="Arial" w:hAnsi="Arial" w:cs="Arial"/>
        </w:rPr>
        <w:t xml:space="preserve"> </w:t>
      </w:r>
      <w:r w:rsidRPr="62C9D8F2" w:rsidR="0096073A">
        <w:rPr>
          <w:rFonts w:ascii="Arial" w:hAnsi="Arial" w:cs="Arial"/>
        </w:rPr>
        <w:t>communicables selon les lois, décrets et règlements en vigueu</w:t>
      </w:r>
      <w:r w:rsidRPr="62C9D8F2" w:rsidR="00844CCC">
        <w:rPr>
          <w:rFonts w:ascii="Arial" w:hAnsi="Arial" w:cs="Arial"/>
        </w:rPr>
        <w:t>r pour les archives publiques et dans les dispositions prévues pour le respect de la vie privée.</w:t>
      </w:r>
    </w:p>
    <w:p w:rsidR="0D2A3669" w:rsidP="62C9D8F2" w:rsidRDefault="0D2A3669" w14:paraId="52000476">
      <w:pPr>
        <w:rPr>
          <w:rFonts w:ascii="Arial" w:hAnsi="Arial" w:cs="Arial"/>
        </w:rPr>
      </w:pPr>
      <w:r w:rsidRPr="62C9D8F2" w:rsidR="0D2A3669">
        <w:rPr>
          <w:rFonts w:ascii="Arial" w:hAnsi="Arial" w:cs="Arial"/>
        </w:rPr>
        <w:t>Clauses particulières ou restrictions spécifiques à certains documents</w:t>
      </w:r>
    </w:p>
    <w:p w:rsidR="0D2A3669" w:rsidP="62C9D8F2" w:rsidRDefault="0D2A3669" w14:paraId="6BEAA28A" w14:textId="448BDE43">
      <w:pPr>
        <w:rPr>
          <w:rFonts w:ascii="Arial" w:hAnsi="Arial" w:cs="Arial"/>
        </w:rPr>
      </w:pPr>
      <w:r w:rsidRPr="62C9D8F2" w:rsidR="0D2A366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542D41" w:rsidR="008A233C" w:rsidP="008A233C" w:rsidRDefault="008A233C" w14:paraId="61540296" w14:textId="77777777">
      <w:pPr>
        <w:pStyle w:val="Paragraphedeliste"/>
        <w:rPr>
          <w:rFonts w:ascii="Arial" w:hAnsi="Arial" w:cs="Arial"/>
        </w:rPr>
      </w:pPr>
    </w:p>
    <w:p w:rsidRPr="00542D41" w:rsidR="008A233C" w:rsidP="0096073A" w:rsidRDefault="0096073A" w14:paraId="6EF43212" w14:textId="7777777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542D41">
        <w:rPr>
          <w:rFonts w:ascii="Arial" w:hAnsi="Arial" w:cs="Arial"/>
        </w:rPr>
        <w:t xml:space="preserve"> Toute communication des documents déposés sera soumise à l’autorisation écrite du déposant </w:t>
      </w:r>
      <w:r w:rsidRPr="00542D41" w:rsidR="008A233C">
        <w:rPr>
          <w:rFonts w:ascii="Arial" w:hAnsi="Arial" w:cs="Arial"/>
        </w:rPr>
        <w:t>ou de son mandataire……………………………………………………….</w:t>
      </w:r>
    </w:p>
    <w:p w:rsidRPr="00542D41" w:rsidR="00367B1F" w:rsidP="008A233C" w:rsidRDefault="00367B1F" w14:paraId="212C413E" w14:textId="47722846">
      <w:pPr>
        <w:rPr>
          <w:rFonts w:ascii="Arial" w:hAnsi="Arial" w:cs="Arial"/>
        </w:rPr>
      </w:pPr>
    </w:p>
    <w:p w:rsidRPr="00542D41" w:rsidR="008A233C" w:rsidP="008A233C" w:rsidRDefault="00164C27" w14:paraId="75A6DC88" w14:textId="5A6668AF">
      <w:pPr>
        <w:rPr>
          <w:rFonts w:ascii="Arial" w:hAnsi="Arial" w:cs="Arial"/>
        </w:rPr>
      </w:pPr>
      <w:r w:rsidRPr="42BD5F06" w:rsidR="00164C27">
        <w:rPr>
          <w:rFonts w:ascii="Arial" w:hAnsi="Arial" w:cs="Arial"/>
          <w:b w:val="1"/>
          <w:bCs w:val="1"/>
        </w:rPr>
        <w:t>Article 5</w:t>
      </w:r>
      <w:r w:rsidRPr="42BD5F06" w:rsidR="0096073A">
        <w:rPr>
          <w:rFonts w:ascii="Arial" w:hAnsi="Arial" w:cs="Arial"/>
          <w:b w:val="1"/>
          <w:bCs w:val="1"/>
        </w:rPr>
        <w:t>.-</w:t>
      </w:r>
      <w:r w:rsidRPr="42BD5F06" w:rsidR="0096073A">
        <w:rPr>
          <w:rFonts w:ascii="Arial" w:hAnsi="Arial" w:cs="Arial"/>
        </w:rPr>
        <w:t xml:space="preserve"> </w:t>
      </w:r>
      <w:r w:rsidRPr="42BD5F06" w:rsidR="0ECE06F8">
        <w:rPr>
          <w:rFonts w:ascii="Arial" w:hAnsi="Arial" w:cs="Arial"/>
        </w:rPr>
        <w:t>Reproduction et réutilisations</w:t>
      </w:r>
      <w:r w:rsidRPr="42BD5F06" w:rsidR="45965733">
        <w:rPr>
          <w:rFonts w:ascii="Arial" w:hAnsi="Arial" w:cs="Arial"/>
        </w:rPr>
        <w:t xml:space="preserve"> </w:t>
      </w:r>
      <w:r w:rsidRPr="42BD5F06" w:rsidR="0096073A">
        <w:rPr>
          <w:rFonts w:ascii="Arial" w:hAnsi="Arial" w:cs="Arial"/>
        </w:rPr>
        <w:t>(au choix : à co</w:t>
      </w:r>
      <w:r w:rsidRPr="42BD5F06" w:rsidR="008A233C">
        <w:rPr>
          <w:rFonts w:ascii="Arial" w:hAnsi="Arial" w:cs="Arial"/>
        </w:rPr>
        <w:t xml:space="preserve">cher) </w:t>
      </w:r>
    </w:p>
    <w:p w:rsidRPr="00542D41" w:rsidR="008A233C" w:rsidP="008A233C" w:rsidRDefault="008A233C" w14:paraId="1D673BDA" w14:textId="77777777">
      <w:pPr>
        <w:pStyle w:val="Paragraphedeliste"/>
        <w:rPr>
          <w:rFonts w:ascii="Arial" w:hAnsi="Arial" w:cs="Arial"/>
        </w:rPr>
      </w:pPr>
    </w:p>
    <w:p w:rsidRPr="00542D41" w:rsidR="00916CC8" w:rsidP="00916CC8" w:rsidRDefault="00916CC8" w14:paraId="013188A3" w14:textId="325B1D0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6C914B82" w:rsidR="00916CC8">
        <w:rPr>
          <w:rFonts w:ascii="Arial" w:hAnsi="Arial" w:cs="Arial"/>
        </w:rPr>
        <w:t xml:space="preserve">Le déposant donne une autorisation permanente de </w:t>
      </w:r>
      <w:r w:rsidRPr="6C914B82" w:rsidR="2DD7C3D0">
        <w:rPr>
          <w:rFonts w:ascii="Arial" w:hAnsi="Arial" w:cs="Arial"/>
        </w:rPr>
        <w:t xml:space="preserve">reproduction et </w:t>
      </w:r>
      <w:r w:rsidRPr="6C914B82" w:rsidR="00916CC8">
        <w:rPr>
          <w:rFonts w:ascii="Arial" w:hAnsi="Arial" w:cs="Arial"/>
        </w:rPr>
        <w:t>r</w:t>
      </w:r>
      <w:r w:rsidRPr="6C914B82" w:rsidR="399C8C54">
        <w:rPr>
          <w:rFonts w:ascii="Arial" w:hAnsi="Arial" w:cs="Arial"/>
        </w:rPr>
        <w:t xml:space="preserve">éutilisation </w:t>
      </w:r>
      <w:r w:rsidRPr="6C914B82" w:rsidR="00916CC8">
        <w:rPr>
          <w:rFonts w:ascii="Arial" w:hAnsi="Arial" w:cs="Arial"/>
        </w:rPr>
        <w:t>des documents déposés. Les documents pourront être r</w:t>
      </w:r>
      <w:r w:rsidRPr="6C914B82" w:rsidR="1B2832C6">
        <w:rPr>
          <w:rFonts w:ascii="Arial" w:hAnsi="Arial" w:cs="Arial"/>
        </w:rPr>
        <w:t xml:space="preserve">eproduits, diffusés, exploités </w:t>
      </w:r>
      <w:r w:rsidRPr="6C914B82" w:rsidR="00916CC8">
        <w:rPr>
          <w:rFonts w:ascii="Arial" w:hAnsi="Arial" w:cs="Arial"/>
        </w:rPr>
        <w:t>librement et gratuitement</w:t>
      </w:r>
      <w:r w:rsidRPr="6C914B82" w:rsidR="4511212C">
        <w:rPr>
          <w:rFonts w:ascii="Arial" w:hAnsi="Arial" w:cs="Arial"/>
        </w:rPr>
        <w:t>,</w:t>
      </w:r>
      <w:r w:rsidRPr="6C914B82" w:rsidR="00916CC8">
        <w:rPr>
          <w:rFonts w:ascii="Arial" w:hAnsi="Arial" w:cs="Arial"/>
        </w:rPr>
        <w:t xml:space="preserve"> </w:t>
      </w:r>
      <w:r w:rsidRPr="6C914B82" w:rsidR="00916CC8">
        <w:rPr>
          <w:rFonts w:ascii="Arial" w:hAnsi="Arial" w:cs="Arial"/>
        </w:rPr>
        <w:t xml:space="preserve">sous réserve des </w:t>
      </w:r>
      <w:r w:rsidRPr="6C914B82" w:rsidR="442764E1">
        <w:rPr>
          <w:rFonts w:ascii="Arial" w:hAnsi="Arial" w:cs="Arial"/>
        </w:rPr>
        <w:t xml:space="preserve">dispositions prévues par la loi pour le respect de la vie privées et les </w:t>
      </w:r>
      <w:r w:rsidRPr="6C914B82" w:rsidR="00916CC8">
        <w:rPr>
          <w:rFonts w:ascii="Arial" w:hAnsi="Arial" w:cs="Arial"/>
        </w:rPr>
        <w:t xml:space="preserve">conditions définies dans le Code de la propriété intellectuelle. En cas d’exploitation à des fins commerciales ; l’autorisation écrite du déposant sera requise. </w:t>
      </w:r>
    </w:p>
    <w:p w:rsidRPr="00542D41" w:rsidR="00916CC8" w:rsidP="00916CC8" w:rsidRDefault="00916CC8" w14:paraId="7670B375" w14:textId="77777777">
      <w:pPr>
        <w:pStyle w:val="Paragraphedeliste"/>
        <w:ind w:left="780"/>
        <w:rPr>
          <w:rFonts w:ascii="Arial" w:hAnsi="Arial" w:cs="Arial"/>
        </w:rPr>
      </w:pPr>
      <w:bookmarkStart w:name="_GoBack" w:id="0"/>
      <w:bookmarkEnd w:id="0"/>
    </w:p>
    <w:p w:rsidRPr="00542D41" w:rsidR="008A233C" w:rsidP="00916CC8" w:rsidRDefault="0096073A" w14:paraId="3715AD03" w14:textId="2CE7942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62C9D8F2" w:rsidR="0096073A">
        <w:rPr>
          <w:rFonts w:ascii="Arial" w:hAnsi="Arial" w:cs="Arial"/>
        </w:rPr>
        <w:t xml:space="preserve">Toute </w:t>
      </w:r>
      <w:r w:rsidRPr="62C9D8F2" w:rsidR="45A295DF">
        <w:rPr>
          <w:rFonts w:ascii="Arial" w:hAnsi="Arial" w:cs="Arial"/>
        </w:rPr>
        <w:t>r</w:t>
      </w:r>
      <w:r w:rsidRPr="62C9D8F2" w:rsidR="753B991F">
        <w:rPr>
          <w:rFonts w:ascii="Arial" w:hAnsi="Arial" w:cs="Arial"/>
        </w:rPr>
        <w:t xml:space="preserve">eproduction ou </w:t>
      </w:r>
      <w:r w:rsidRPr="62C9D8F2" w:rsidR="753B991F">
        <w:rPr>
          <w:rFonts w:ascii="Arial" w:hAnsi="Arial" w:cs="Arial"/>
        </w:rPr>
        <w:t>réutilisation</w:t>
      </w:r>
      <w:r w:rsidRPr="62C9D8F2" w:rsidR="45A295DF">
        <w:rPr>
          <w:rFonts w:ascii="Arial" w:hAnsi="Arial" w:cs="Arial"/>
        </w:rPr>
        <w:t xml:space="preserve"> </w:t>
      </w:r>
      <w:r w:rsidRPr="62C9D8F2" w:rsidR="0096073A">
        <w:rPr>
          <w:rFonts w:ascii="Arial" w:hAnsi="Arial" w:cs="Arial"/>
        </w:rPr>
        <w:t>de documents, pour quelque raison que ce soit, sera soumise à l’au</w:t>
      </w:r>
      <w:r w:rsidRPr="62C9D8F2" w:rsidR="00916CC8">
        <w:rPr>
          <w:rFonts w:ascii="Arial" w:hAnsi="Arial" w:cs="Arial"/>
        </w:rPr>
        <w:t>torisation écrite du déposant ou de son mandataire………………………………………………</w:t>
      </w:r>
      <w:r w:rsidRPr="62C9D8F2" w:rsidR="00916CC8">
        <w:rPr>
          <w:rFonts w:ascii="Arial" w:hAnsi="Arial" w:cs="Arial"/>
        </w:rPr>
        <w:t>…….</w:t>
      </w:r>
      <w:r w:rsidRPr="62C9D8F2" w:rsidR="00916CC8">
        <w:rPr>
          <w:rFonts w:ascii="Arial" w:hAnsi="Arial" w:cs="Arial"/>
        </w:rPr>
        <w:t>.</w:t>
      </w:r>
    </w:p>
    <w:p w:rsidRPr="00542D41" w:rsidR="00367B1F" w:rsidP="00367B1F" w:rsidRDefault="00367B1F" w14:paraId="530F8867" w14:textId="77777777">
      <w:pPr>
        <w:pStyle w:val="Paragraphedeliste"/>
        <w:rPr>
          <w:rFonts w:ascii="Arial" w:hAnsi="Arial" w:cs="Arial"/>
        </w:rPr>
      </w:pPr>
    </w:p>
    <w:p w:rsidRPr="00542D41" w:rsidR="00367B1F" w:rsidP="00367B1F" w:rsidRDefault="00367B1F" w14:paraId="0EC7E983" w14:textId="77777777">
      <w:pPr>
        <w:rPr>
          <w:rFonts w:ascii="Arial" w:hAnsi="Arial" w:cs="Arial"/>
        </w:rPr>
      </w:pPr>
      <w:r w:rsidRPr="00542D41">
        <w:rPr>
          <w:rFonts w:ascii="Arial" w:hAnsi="Arial" w:cs="Arial"/>
        </w:rPr>
        <w:t>Clauses particulières ou restrictions spécifiques à certains documents</w:t>
      </w:r>
    </w:p>
    <w:p w:rsidRPr="00542D41" w:rsidR="00367B1F" w:rsidP="00367B1F" w:rsidRDefault="00367B1F" w14:paraId="455AB370" w14:textId="74E5931E">
      <w:pPr>
        <w:rPr>
          <w:rFonts w:ascii="Arial" w:hAnsi="Arial" w:cs="Arial"/>
        </w:rPr>
      </w:pPr>
      <w:r w:rsidRPr="00542D4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542D41" w:rsidR="00367B1F" w:rsidP="00367B1F" w:rsidRDefault="00367B1F" w14:paraId="2649C9B4" w14:textId="77777777">
      <w:pPr>
        <w:rPr>
          <w:rFonts w:ascii="Arial" w:hAnsi="Arial" w:cs="Arial"/>
        </w:rPr>
      </w:pPr>
    </w:p>
    <w:p w:rsidRPr="00542D41" w:rsidR="00164C27" w:rsidP="008A233C" w:rsidRDefault="00164C27" w14:paraId="5A84BC5A" w14:textId="221DBCF5">
      <w:pPr>
        <w:rPr>
          <w:rFonts w:ascii="Arial" w:hAnsi="Arial" w:cs="Arial"/>
        </w:rPr>
      </w:pPr>
      <w:r w:rsidRPr="00542D41">
        <w:rPr>
          <w:rFonts w:ascii="Arial" w:hAnsi="Arial" w:cs="Arial"/>
          <w:b/>
        </w:rPr>
        <w:t>Article 6</w:t>
      </w:r>
      <w:r w:rsidRPr="00542D41" w:rsidR="0096073A">
        <w:rPr>
          <w:rFonts w:ascii="Arial" w:hAnsi="Arial" w:cs="Arial"/>
          <w:b/>
        </w:rPr>
        <w:t>.-</w:t>
      </w:r>
      <w:r w:rsidRPr="00542D41" w:rsidR="0096073A">
        <w:rPr>
          <w:rFonts w:ascii="Arial" w:hAnsi="Arial" w:cs="Arial"/>
        </w:rPr>
        <w:t xml:space="preserve"> </w:t>
      </w:r>
      <w:r w:rsidRPr="00542D41">
        <w:rPr>
          <w:rFonts w:ascii="Arial" w:hAnsi="Arial" w:cs="Arial"/>
        </w:rPr>
        <w:t>Communication des reproductions</w:t>
      </w:r>
    </w:p>
    <w:p w:rsidRPr="00542D41" w:rsidR="008A233C" w:rsidP="008A233C" w:rsidRDefault="0096073A" w14:paraId="3A9AFDB0" w14:textId="4A3B2845">
      <w:pPr>
        <w:rPr>
          <w:rFonts w:ascii="Arial" w:hAnsi="Arial" w:cs="Arial"/>
        </w:rPr>
      </w:pPr>
      <w:r w:rsidRPr="00542D41">
        <w:rPr>
          <w:rFonts w:ascii="Arial" w:hAnsi="Arial" w:cs="Arial"/>
        </w:rPr>
        <w:t>Les conditions de communication prévues à l’article 5 sont applicables aux originaux et aux reproductions.</w:t>
      </w:r>
    </w:p>
    <w:p w:rsidRPr="00542D41" w:rsidR="00164C27" w:rsidP="008A233C" w:rsidRDefault="00164C27" w14:paraId="66F751EB" w14:textId="25FA30F5">
      <w:pPr>
        <w:rPr>
          <w:rFonts w:ascii="Arial" w:hAnsi="Arial" w:cs="Arial"/>
        </w:rPr>
      </w:pPr>
      <w:r w:rsidRPr="00542D41">
        <w:rPr>
          <w:rFonts w:ascii="Arial" w:hAnsi="Arial" w:cs="Arial"/>
          <w:b/>
        </w:rPr>
        <w:t>Article 7</w:t>
      </w:r>
      <w:r w:rsidRPr="00542D41" w:rsidR="0096073A">
        <w:rPr>
          <w:rFonts w:ascii="Arial" w:hAnsi="Arial" w:cs="Arial"/>
          <w:b/>
        </w:rPr>
        <w:t>.-</w:t>
      </w:r>
      <w:r w:rsidRPr="00542D41" w:rsidR="0096073A">
        <w:rPr>
          <w:rFonts w:ascii="Arial" w:hAnsi="Arial" w:cs="Arial"/>
        </w:rPr>
        <w:t xml:space="preserve"> </w:t>
      </w:r>
      <w:r w:rsidRPr="00542D41">
        <w:rPr>
          <w:rFonts w:ascii="Arial" w:hAnsi="Arial" w:cs="Arial"/>
        </w:rPr>
        <w:t>Prêts de documents</w:t>
      </w:r>
    </w:p>
    <w:p w:rsidRPr="00542D41" w:rsidR="008A233C" w:rsidP="008A233C" w:rsidRDefault="0096073A" w14:paraId="670318BC" w14:textId="1D231C09">
      <w:pPr>
        <w:rPr>
          <w:rFonts w:ascii="Arial" w:hAnsi="Arial" w:cs="Arial"/>
        </w:rPr>
      </w:pPr>
      <w:r w:rsidRPr="00542D41">
        <w:rPr>
          <w:rFonts w:ascii="Arial" w:hAnsi="Arial" w:cs="Arial"/>
        </w:rPr>
        <w:t xml:space="preserve">Tout prêt de documents pour exposition ou tout autre motif sera soumis à l’autorisation écrite du déposant. </w:t>
      </w:r>
    </w:p>
    <w:p w:rsidRPr="00542D41" w:rsidR="00164C27" w:rsidP="008A233C" w:rsidRDefault="00164C27" w14:paraId="1F248E7C" w14:textId="19D58BB2">
      <w:pPr>
        <w:rPr>
          <w:rFonts w:ascii="Arial" w:hAnsi="Arial" w:cs="Arial"/>
        </w:rPr>
      </w:pPr>
      <w:r w:rsidRPr="00542D41">
        <w:rPr>
          <w:rFonts w:ascii="Arial" w:hAnsi="Arial" w:cs="Arial"/>
          <w:b/>
        </w:rPr>
        <w:t>Article 8</w:t>
      </w:r>
      <w:r w:rsidRPr="00542D41" w:rsidR="0096073A">
        <w:rPr>
          <w:rFonts w:ascii="Arial" w:hAnsi="Arial" w:cs="Arial"/>
          <w:b/>
        </w:rPr>
        <w:t>.-</w:t>
      </w:r>
      <w:r w:rsidRPr="00542D41" w:rsidR="0096073A">
        <w:rPr>
          <w:rFonts w:ascii="Arial" w:hAnsi="Arial" w:cs="Arial"/>
        </w:rPr>
        <w:t xml:space="preserve"> </w:t>
      </w:r>
      <w:r w:rsidRPr="00542D41">
        <w:rPr>
          <w:rFonts w:ascii="Arial" w:hAnsi="Arial" w:cs="Arial"/>
        </w:rPr>
        <w:t>Délégation d’autorisation de communication</w:t>
      </w:r>
    </w:p>
    <w:p w:rsidRPr="00542D41" w:rsidR="008A233C" w:rsidP="008A233C" w:rsidRDefault="0096073A" w14:paraId="7CD8CF4B" w14:textId="24926474">
      <w:pPr>
        <w:rPr>
          <w:rFonts w:ascii="Arial" w:hAnsi="Arial" w:cs="Arial"/>
        </w:rPr>
      </w:pPr>
      <w:r w:rsidRPr="00542D41">
        <w:rPr>
          <w:rFonts w:ascii="Arial" w:hAnsi="Arial" w:cs="Arial"/>
        </w:rPr>
        <w:t xml:space="preserve">Le déposant donne délégation au dépositaire pour donner les autorisations prévues aux articles 5 à 8 dans le cas où il lui serait impossible de répondre dans un délai de trois mois. </w:t>
      </w:r>
    </w:p>
    <w:p w:rsidRPr="00542D41" w:rsidR="00164C27" w:rsidP="008A233C" w:rsidRDefault="00164C27" w14:paraId="27C6EC1C" w14:textId="443F5301">
      <w:pPr>
        <w:rPr>
          <w:rFonts w:ascii="Arial" w:hAnsi="Arial" w:cs="Arial"/>
        </w:rPr>
      </w:pPr>
      <w:r w:rsidRPr="00542D41">
        <w:rPr>
          <w:rFonts w:ascii="Arial" w:hAnsi="Arial" w:cs="Arial"/>
          <w:b/>
        </w:rPr>
        <w:t>Article 9</w:t>
      </w:r>
      <w:r w:rsidRPr="00542D41" w:rsidR="0096073A">
        <w:rPr>
          <w:rFonts w:ascii="Arial" w:hAnsi="Arial" w:cs="Arial"/>
          <w:b/>
        </w:rPr>
        <w:t>.-</w:t>
      </w:r>
      <w:r w:rsidRPr="00542D41" w:rsidR="0096073A">
        <w:rPr>
          <w:rFonts w:ascii="Arial" w:hAnsi="Arial" w:cs="Arial"/>
        </w:rPr>
        <w:t xml:space="preserve"> </w:t>
      </w:r>
      <w:r w:rsidRPr="00542D41">
        <w:rPr>
          <w:rFonts w:ascii="Arial" w:hAnsi="Arial" w:cs="Arial"/>
        </w:rPr>
        <w:t>Tri et élimination</w:t>
      </w:r>
    </w:p>
    <w:p w:rsidRPr="00542D41" w:rsidR="008A233C" w:rsidP="008A233C" w:rsidRDefault="0096073A" w14:paraId="249558C6" w14:textId="448B1C3B">
      <w:pPr>
        <w:rPr>
          <w:rFonts w:ascii="Arial" w:hAnsi="Arial" w:cs="Arial"/>
        </w:rPr>
      </w:pPr>
      <w:r w:rsidRPr="00542D41">
        <w:rPr>
          <w:rFonts w:ascii="Arial" w:hAnsi="Arial" w:cs="Arial"/>
        </w:rPr>
        <w:t xml:space="preserve">Le </w:t>
      </w:r>
      <w:r w:rsidRPr="00542D41" w:rsidR="00844CCC">
        <w:rPr>
          <w:rFonts w:ascii="Arial" w:hAnsi="Arial" w:cs="Arial"/>
        </w:rPr>
        <w:t>classement</w:t>
      </w:r>
      <w:r w:rsidRPr="00542D41">
        <w:rPr>
          <w:rFonts w:ascii="Arial" w:hAnsi="Arial" w:cs="Arial"/>
        </w:rPr>
        <w:t xml:space="preserve"> des documents incombera au dépositaire. </w:t>
      </w:r>
      <w:r w:rsidRPr="00542D41" w:rsidR="00844CCC">
        <w:rPr>
          <w:rFonts w:ascii="Arial" w:hAnsi="Arial" w:cs="Arial"/>
        </w:rPr>
        <w:t>Un tri pourra être réalisé par l</w:t>
      </w:r>
      <w:r w:rsidRPr="00542D41">
        <w:rPr>
          <w:rFonts w:ascii="Arial" w:hAnsi="Arial" w:cs="Arial"/>
        </w:rPr>
        <w:t xml:space="preserve">e dépositaire </w:t>
      </w:r>
      <w:r w:rsidRPr="00542D41" w:rsidR="00844CCC">
        <w:rPr>
          <w:rFonts w:ascii="Arial" w:hAnsi="Arial" w:cs="Arial"/>
        </w:rPr>
        <w:t>en fonction de l’intérêt des documents déposés</w:t>
      </w:r>
      <w:r w:rsidRPr="00542D41">
        <w:rPr>
          <w:rFonts w:ascii="Arial" w:hAnsi="Arial" w:cs="Arial"/>
        </w:rPr>
        <w:t>. Le déposant pourra reprendre les documents dont l’élimination est proposée</w:t>
      </w:r>
      <w:r w:rsidRPr="00542D41" w:rsidR="00844CCC">
        <w:rPr>
          <w:rFonts w:ascii="Arial" w:hAnsi="Arial" w:cs="Arial"/>
        </w:rPr>
        <w:t>.</w:t>
      </w:r>
      <w:r w:rsidRPr="00542D41">
        <w:rPr>
          <w:rFonts w:ascii="Arial" w:hAnsi="Arial" w:cs="Arial"/>
        </w:rPr>
        <w:t xml:space="preserve"> </w:t>
      </w:r>
    </w:p>
    <w:p w:rsidRPr="00542D41" w:rsidR="008A233C" w:rsidP="008A233C" w:rsidRDefault="00164C27" w14:paraId="107B6665" w14:textId="54D04E42">
      <w:pPr>
        <w:rPr>
          <w:rFonts w:ascii="Arial" w:hAnsi="Arial" w:cs="Arial"/>
        </w:rPr>
      </w:pPr>
      <w:r w:rsidRPr="00542D41">
        <w:rPr>
          <w:rFonts w:ascii="Arial" w:hAnsi="Arial" w:cs="Arial"/>
          <w:b/>
        </w:rPr>
        <w:t>Article 10</w:t>
      </w:r>
      <w:r w:rsidRPr="00542D41" w:rsidR="0096073A">
        <w:rPr>
          <w:rFonts w:ascii="Arial" w:hAnsi="Arial" w:cs="Arial"/>
          <w:b/>
        </w:rPr>
        <w:t>.-</w:t>
      </w:r>
      <w:r w:rsidRPr="00542D41" w:rsidR="0096073A">
        <w:rPr>
          <w:rFonts w:ascii="Arial" w:hAnsi="Arial" w:cs="Arial"/>
        </w:rPr>
        <w:t xml:space="preserve"> Si le déposant </w:t>
      </w:r>
      <w:r w:rsidRPr="00542D41" w:rsidR="00844CCC">
        <w:rPr>
          <w:rFonts w:ascii="Arial" w:hAnsi="Arial" w:cs="Arial"/>
        </w:rPr>
        <w:t>estime</w:t>
      </w:r>
      <w:r w:rsidRPr="00542D41" w:rsidR="0096073A">
        <w:rPr>
          <w:rFonts w:ascii="Arial" w:hAnsi="Arial" w:cs="Arial"/>
        </w:rPr>
        <w:t xml:space="preserve"> nécessaire de devoir mettre fin au présent contrat, il devra en donner avis au dépositaire par lettre recommandée. Cette dénonciation ne prendre effet qu’à l’expiration d’un délai de trois mois à partir de la date de réception de ladite lettre. La réintégration des documents au lieu désigné par le déposant se fera à ses frais. Décharge sera alors donnée au dépositaire. </w:t>
      </w:r>
    </w:p>
    <w:p w:rsidRPr="00542D41" w:rsidR="00164C27" w:rsidP="008A233C" w:rsidRDefault="00164C27" w14:paraId="0B265122" w14:textId="6763719B">
      <w:pPr>
        <w:rPr>
          <w:rFonts w:ascii="Arial" w:hAnsi="Arial" w:cs="Arial"/>
        </w:rPr>
      </w:pPr>
      <w:r w:rsidRPr="00542D41">
        <w:rPr>
          <w:rFonts w:ascii="Arial" w:hAnsi="Arial" w:cs="Arial"/>
          <w:b/>
        </w:rPr>
        <w:t>Article 11</w:t>
      </w:r>
      <w:r w:rsidRPr="00542D41" w:rsidR="0096073A">
        <w:rPr>
          <w:rFonts w:ascii="Arial" w:hAnsi="Arial" w:cs="Arial"/>
          <w:b/>
        </w:rPr>
        <w:t>.-</w:t>
      </w:r>
      <w:r w:rsidRPr="00542D41" w:rsidR="0096073A">
        <w:rPr>
          <w:rFonts w:ascii="Arial" w:hAnsi="Arial" w:cs="Arial"/>
        </w:rPr>
        <w:t xml:space="preserve"> </w:t>
      </w:r>
      <w:r w:rsidRPr="00542D41">
        <w:rPr>
          <w:rFonts w:ascii="Arial" w:hAnsi="Arial" w:cs="Arial"/>
        </w:rPr>
        <w:t>Remboursement des frais</w:t>
      </w:r>
    </w:p>
    <w:p w:rsidRPr="00542D41" w:rsidR="008A233C" w:rsidP="008A233C" w:rsidRDefault="0096073A" w14:paraId="6913E896" w14:textId="56977312">
      <w:pPr>
        <w:rPr>
          <w:rFonts w:ascii="Arial" w:hAnsi="Arial" w:cs="Arial"/>
        </w:rPr>
      </w:pPr>
      <w:r w:rsidRPr="00542D41">
        <w:rPr>
          <w:rFonts w:ascii="Arial" w:hAnsi="Arial" w:cs="Arial"/>
        </w:rPr>
        <w:t xml:space="preserve">Le déposant pourra être tenu de rembourser au dépositaire les dépenses engagées pour la conservation matérielle et le traitement des documents déposés. Le dépositaire pourra en outre faire exécuter à ses frais </w:t>
      </w:r>
      <w:r w:rsidRPr="00542D41" w:rsidR="00844CCC">
        <w:rPr>
          <w:rFonts w:ascii="Arial" w:hAnsi="Arial" w:cs="Arial"/>
        </w:rPr>
        <w:t>une reproduction des documents restitués</w:t>
      </w:r>
    </w:p>
    <w:p w:rsidRPr="00542D41" w:rsidR="00367B1F" w:rsidP="008A233C" w:rsidRDefault="00367B1F" w14:paraId="4E4A07D2" w14:textId="77777777">
      <w:pPr>
        <w:rPr>
          <w:rFonts w:ascii="Arial" w:hAnsi="Arial" w:cs="Arial"/>
        </w:rPr>
      </w:pPr>
    </w:p>
    <w:p w:rsidRPr="00542D41" w:rsidR="00164C27" w:rsidP="008A233C" w:rsidRDefault="00164C27" w14:paraId="04AAC4B4" w14:textId="7E6A061A">
      <w:pPr>
        <w:rPr>
          <w:rFonts w:ascii="Arial" w:hAnsi="Arial" w:cs="Arial"/>
        </w:rPr>
      </w:pPr>
      <w:r w:rsidRPr="00542D41">
        <w:rPr>
          <w:rFonts w:ascii="Arial" w:hAnsi="Arial" w:cs="Arial"/>
          <w:b/>
        </w:rPr>
        <w:t>Article 12</w:t>
      </w:r>
      <w:r w:rsidRPr="00542D41" w:rsidR="0096073A">
        <w:rPr>
          <w:rFonts w:ascii="Arial" w:hAnsi="Arial" w:cs="Arial"/>
          <w:b/>
        </w:rPr>
        <w:t>.-</w:t>
      </w:r>
      <w:r w:rsidRPr="00542D41" w:rsidR="0096073A">
        <w:rPr>
          <w:rFonts w:ascii="Arial" w:hAnsi="Arial" w:cs="Arial"/>
        </w:rPr>
        <w:t xml:space="preserve"> </w:t>
      </w:r>
      <w:r w:rsidRPr="00542D41">
        <w:rPr>
          <w:rFonts w:ascii="Arial" w:hAnsi="Arial" w:cs="Arial"/>
        </w:rPr>
        <w:t>Propriété des reproductions</w:t>
      </w:r>
    </w:p>
    <w:p w:rsidRPr="00542D41" w:rsidR="008A233C" w:rsidP="008A233C" w:rsidRDefault="0096073A" w14:paraId="3BCEAFAA" w14:textId="312F7510">
      <w:pPr>
        <w:rPr>
          <w:rFonts w:ascii="Arial" w:hAnsi="Arial" w:cs="Arial"/>
        </w:rPr>
      </w:pPr>
      <w:r w:rsidRPr="00542D41">
        <w:rPr>
          <w:rFonts w:ascii="Arial" w:hAnsi="Arial" w:cs="Arial"/>
        </w:rPr>
        <w:t>Les reproductions de documents déposés réalisé</w:t>
      </w:r>
      <w:r w:rsidRPr="00542D41" w:rsidR="00844CCC">
        <w:rPr>
          <w:rFonts w:ascii="Arial" w:hAnsi="Arial" w:cs="Arial"/>
        </w:rPr>
        <w:t>e</w:t>
      </w:r>
      <w:r w:rsidRPr="00542D41">
        <w:rPr>
          <w:rFonts w:ascii="Arial" w:hAnsi="Arial" w:cs="Arial"/>
        </w:rPr>
        <w:t>s</w:t>
      </w:r>
      <w:r w:rsidRPr="00542D41" w:rsidR="00844CCC">
        <w:rPr>
          <w:rFonts w:ascii="Arial" w:hAnsi="Arial" w:cs="Arial"/>
        </w:rPr>
        <w:t xml:space="preserve"> </w:t>
      </w:r>
      <w:r w:rsidRPr="00542D41">
        <w:rPr>
          <w:rFonts w:ascii="Arial" w:hAnsi="Arial" w:cs="Arial"/>
        </w:rPr>
        <w:t>par le soin ou aux frais du dépositaire</w:t>
      </w:r>
      <w:r w:rsidRPr="00542D41" w:rsidR="00844CCC">
        <w:rPr>
          <w:rFonts w:ascii="Arial" w:hAnsi="Arial" w:cs="Arial"/>
        </w:rPr>
        <w:t>, notamment en application de l’article 12,</w:t>
      </w:r>
      <w:r w:rsidRPr="00542D41">
        <w:rPr>
          <w:rFonts w:ascii="Arial" w:hAnsi="Arial" w:cs="Arial"/>
        </w:rPr>
        <w:t xml:space="preserve"> resteront la propriété de celui-ci. Leur communication sera soumise aux conditions imposées par l’article 5. </w:t>
      </w:r>
    </w:p>
    <w:p w:rsidRPr="00542D41" w:rsidR="00D614E5" w:rsidP="008A233C" w:rsidRDefault="00D614E5" w14:paraId="55C3C4A2" w14:textId="77777777">
      <w:pPr>
        <w:rPr>
          <w:rFonts w:ascii="Arial" w:hAnsi="Arial" w:cs="Arial"/>
        </w:rPr>
      </w:pPr>
    </w:p>
    <w:p w:rsidRPr="00542D41" w:rsidR="00D614E5" w:rsidP="008A233C" w:rsidRDefault="00D614E5" w14:paraId="680916B3" w14:textId="77777777">
      <w:pPr>
        <w:rPr>
          <w:rFonts w:ascii="Arial" w:hAnsi="Arial" w:cs="Arial"/>
        </w:rPr>
      </w:pPr>
    </w:p>
    <w:p w:rsidRPr="00542D41" w:rsidR="008A5837" w:rsidP="008A233C" w:rsidRDefault="00844CCC" w14:paraId="1F8900E8" w14:textId="29DEEBCE">
      <w:pPr>
        <w:rPr>
          <w:rFonts w:ascii="Arial" w:hAnsi="Arial" w:cs="Arial"/>
        </w:rPr>
      </w:pPr>
      <w:r w:rsidRPr="00542D41">
        <w:rPr>
          <w:rFonts w:ascii="Arial" w:hAnsi="Arial" w:cs="Arial"/>
        </w:rPr>
        <w:t>L</w:t>
      </w:r>
      <w:r w:rsidRPr="00542D41" w:rsidR="0096073A">
        <w:rPr>
          <w:rFonts w:ascii="Arial" w:hAnsi="Arial" w:cs="Arial"/>
        </w:rPr>
        <w:t xml:space="preserve">e…………. </w:t>
      </w:r>
    </w:p>
    <w:p w:rsidRPr="00542D41" w:rsidR="00D614E5" w:rsidP="008A233C" w:rsidRDefault="00D614E5" w14:paraId="219C4D8D" w14:textId="77777777">
      <w:pPr>
        <w:rPr>
          <w:rFonts w:ascii="Arial" w:hAnsi="Arial" w:cs="Arial"/>
        </w:rPr>
      </w:pPr>
    </w:p>
    <w:p w:rsidRPr="00542D41" w:rsidR="008A5837" w:rsidP="008A5837" w:rsidRDefault="0096073A" w14:paraId="65F48FA8" w14:textId="77777777">
      <w:pPr>
        <w:ind w:left="5664" w:hanging="4245"/>
        <w:rPr>
          <w:rFonts w:ascii="Arial" w:hAnsi="Arial" w:cs="Arial"/>
        </w:rPr>
      </w:pPr>
      <w:r w:rsidRPr="00542D41">
        <w:rPr>
          <w:rFonts w:ascii="Arial" w:hAnsi="Arial" w:cs="Arial"/>
        </w:rPr>
        <w:t xml:space="preserve">Le déposant, </w:t>
      </w:r>
      <w:r w:rsidRPr="00542D41" w:rsidR="008A5837">
        <w:rPr>
          <w:rFonts w:ascii="Arial" w:hAnsi="Arial" w:cs="Arial"/>
        </w:rPr>
        <w:tab/>
      </w:r>
      <w:r w:rsidRPr="00542D41" w:rsidR="008A5837">
        <w:rPr>
          <w:rFonts w:ascii="Arial" w:hAnsi="Arial" w:cs="Arial"/>
        </w:rPr>
        <w:tab/>
      </w:r>
      <w:r w:rsidRPr="00542D41">
        <w:rPr>
          <w:rFonts w:ascii="Arial" w:hAnsi="Arial" w:cs="Arial"/>
        </w:rPr>
        <w:t>Le dépositaire</w:t>
      </w:r>
      <w:r w:rsidRPr="00542D41" w:rsidR="008A233C">
        <w:rPr>
          <w:rFonts w:ascii="Arial" w:hAnsi="Arial" w:cs="Arial"/>
        </w:rPr>
        <w:t xml:space="preserve">, </w:t>
      </w:r>
      <w:r w:rsidRPr="00542D41">
        <w:rPr>
          <w:rFonts w:ascii="Arial" w:hAnsi="Arial" w:cs="Arial"/>
        </w:rPr>
        <w:t xml:space="preserve">Vice-Président de la Communauté Urbaine de Dunkerque en charge de la Culture et des Équipements à caractère culturel et de loisirs, </w:t>
      </w:r>
    </w:p>
    <w:p w:rsidRPr="00542D41" w:rsidR="008A5837" w:rsidP="008A5837" w:rsidRDefault="008A5837" w14:paraId="723815E4" w14:textId="77777777">
      <w:pPr>
        <w:ind w:left="5664" w:hanging="4245"/>
        <w:rPr>
          <w:rFonts w:ascii="Arial" w:hAnsi="Arial" w:cs="Arial"/>
        </w:rPr>
      </w:pPr>
    </w:p>
    <w:p w:rsidR="0096073A" w:rsidP="0096073A" w:rsidRDefault="0096073A" w14:paraId="3A811313" w14:textId="77777777">
      <w:pPr>
        <w:rPr>
          <w:rFonts w:ascii="Times New Roman" w:hAnsi="Times New Roman" w:cs="Times New Roman"/>
          <w:sz w:val="24"/>
        </w:rPr>
      </w:pPr>
    </w:p>
    <w:p w:rsidRPr="0096073A" w:rsidR="008A5837" w:rsidP="0096073A" w:rsidRDefault="008A5837" w14:paraId="04C580DE" w14:textId="77777777">
      <w:pPr>
        <w:spacing w:after="0" w:line="240" w:lineRule="auto"/>
        <w:rPr>
          <w:rFonts w:ascii="Arial" w:hAnsi="Arial" w:eastAsia="Times New Roman" w:cs="Arial"/>
          <w:color w:val="333333"/>
          <w:szCs w:val="24"/>
          <w:lang w:eastAsia="fr-FR"/>
        </w:rPr>
      </w:pPr>
    </w:p>
    <w:p w:rsidRPr="0096073A" w:rsidR="0096073A" w:rsidP="0096073A" w:rsidRDefault="0096073A" w14:paraId="27ED8AA2" w14:textId="77777777">
      <w:pPr>
        <w:rPr>
          <w:rFonts w:ascii="Times New Roman" w:hAnsi="Times New Roman" w:cs="Times New Roman"/>
          <w:sz w:val="24"/>
        </w:rPr>
      </w:pPr>
    </w:p>
    <w:sectPr w:rsidRPr="0096073A" w:rsidR="0096073A">
      <w:headerReference w:type="default" r:id="rId11"/>
      <w:foot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169" w:rsidP="0096073A" w:rsidRDefault="00685169" w14:paraId="0693D174" w14:textId="77777777">
      <w:pPr>
        <w:spacing w:after="0" w:line="240" w:lineRule="auto"/>
      </w:pPr>
      <w:r>
        <w:separator/>
      </w:r>
    </w:p>
  </w:endnote>
  <w:endnote w:type="continuationSeparator" w:id="0">
    <w:p w:rsidR="00685169" w:rsidP="0096073A" w:rsidRDefault="00685169" w14:paraId="23F436F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272055"/>
      <w:docPartObj>
        <w:docPartGallery w:val="Page Numbers (Bottom of Page)"/>
        <w:docPartUnique/>
      </w:docPartObj>
    </w:sdtPr>
    <w:sdtEndPr/>
    <w:sdtContent>
      <w:p w:rsidR="00713354" w:rsidRDefault="00713354" w14:paraId="1380F6A6" w14:textId="6F95E5F7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3F3">
          <w:rPr>
            <w:noProof/>
          </w:rPr>
          <w:t>3</w:t>
        </w:r>
        <w:r>
          <w:fldChar w:fldCharType="end"/>
        </w:r>
      </w:p>
    </w:sdtContent>
  </w:sdt>
  <w:p w:rsidR="00713354" w:rsidRDefault="00713354" w14:paraId="071A7A90" w14:textId="498E5111">
    <w:pPr>
      <w:pStyle w:val="Pieddepage"/>
    </w:pPr>
    <w:r>
      <w:tab/>
    </w:r>
    <w:r>
      <w:tab/>
    </w:r>
    <w:r>
      <w:t>Octobre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169" w:rsidP="0096073A" w:rsidRDefault="00685169" w14:paraId="73AF7A74" w14:textId="77777777">
      <w:pPr>
        <w:spacing w:after="0" w:line="240" w:lineRule="auto"/>
      </w:pPr>
      <w:r>
        <w:separator/>
      </w:r>
    </w:p>
  </w:footnote>
  <w:footnote w:type="continuationSeparator" w:id="0">
    <w:p w:rsidR="00685169" w:rsidP="0096073A" w:rsidRDefault="00685169" w14:paraId="5BFEEE6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96073A" w:rsidRDefault="0096073A" w14:paraId="0948F024" w14:textId="7777777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A5539CD" wp14:editId="72974895">
          <wp:simplePos x="0" y="0"/>
          <wp:positionH relativeFrom="margin">
            <wp:posOffset>-566420</wp:posOffset>
          </wp:positionH>
          <wp:positionV relativeFrom="margin">
            <wp:posOffset>-795020</wp:posOffset>
          </wp:positionV>
          <wp:extent cx="957580" cy="78105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umbnai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F3">
      <w:rPr>
        <w:noProof/>
        <w:lang w:eastAsia="fr-FR"/>
      </w:rPr>
      <w:object w:dxaOrig="1440" w:dyaOrig="1440" w14:anchorId="30C8778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2049" style="position:absolute;margin-left:400.9pt;margin-top:-26.4pt;width:106.3pt;height:43.6pt;z-index:251658240;visibility:visible;mso-wrap-edited:f;mso-position-horizontal-relative:text;mso-position-vertical-relative:text" type="#_x0000_t75">
          <v:imagedata croptop="23117f" cropbottom="22973f" o:title="" r:id="rId2"/>
          <w10:wrap type="topAndBottom"/>
        </v:shape>
        <o:OLEObject Type="Embed" ProgID="Word.Picture.8" ShapeID="_x0000_s2049" DrawAspect="Content" ObjectID="_1747230023" r:id="rId3"/>
      </w:objec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F6653"/>
    <w:multiLevelType w:val="hybridMultilevel"/>
    <w:tmpl w:val="BC1E551A"/>
    <w:lvl w:ilvl="0" w:tplc="3B84B77E">
      <w:start w:val="1"/>
      <w:numFmt w:val="bullet"/>
      <w:lvlText w:val=""/>
      <w:lvlJc w:val="left"/>
      <w:pPr>
        <w:ind w:left="78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" w15:restartNumberingAfterBreak="0">
    <w:nsid w:val="75CD160E"/>
    <w:multiLevelType w:val="hybridMultilevel"/>
    <w:tmpl w:val="0D027F56"/>
    <w:lvl w:ilvl="0" w:tplc="3B84B77E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3A"/>
    <w:rsid w:val="001427B8"/>
    <w:rsid w:val="00164C27"/>
    <w:rsid w:val="0027734E"/>
    <w:rsid w:val="00367B1F"/>
    <w:rsid w:val="00374560"/>
    <w:rsid w:val="003F54B0"/>
    <w:rsid w:val="0043357F"/>
    <w:rsid w:val="00542D41"/>
    <w:rsid w:val="005C13F3"/>
    <w:rsid w:val="00685169"/>
    <w:rsid w:val="00713354"/>
    <w:rsid w:val="008274B0"/>
    <w:rsid w:val="00844CCC"/>
    <w:rsid w:val="008A233C"/>
    <w:rsid w:val="008A5837"/>
    <w:rsid w:val="008D584C"/>
    <w:rsid w:val="00916CC8"/>
    <w:rsid w:val="0096073A"/>
    <w:rsid w:val="00AD2FB8"/>
    <w:rsid w:val="00D614E5"/>
    <w:rsid w:val="0B3290A4"/>
    <w:rsid w:val="0CCE6105"/>
    <w:rsid w:val="0D2A3669"/>
    <w:rsid w:val="0ECE06F8"/>
    <w:rsid w:val="15CD35DD"/>
    <w:rsid w:val="1B2832C6"/>
    <w:rsid w:val="1E629A85"/>
    <w:rsid w:val="1E8842B6"/>
    <w:rsid w:val="267A2C3E"/>
    <w:rsid w:val="2DD7C3D0"/>
    <w:rsid w:val="399C8C54"/>
    <w:rsid w:val="3B67BF8A"/>
    <w:rsid w:val="42BD5F06"/>
    <w:rsid w:val="442764E1"/>
    <w:rsid w:val="4511212C"/>
    <w:rsid w:val="45965733"/>
    <w:rsid w:val="45A295DF"/>
    <w:rsid w:val="55EFE28B"/>
    <w:rsid w:val="62C9D8F2"/>
    <w:rsid w:val="6AE816C1"/>
    <w:rsid w:val="6C914B82"/>
    <w:rsid w:val="753B9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879E50"/>
  <w15:chartTrackingRefBased/>
  <w15:docId w15:val="{5A2D5D98-23B7-4F39-BD10-CB66B356A7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073A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96073A"/>
  </w:style>
  <w:style w:type="paragraph" w:styleId="Pieddepage">
    <w:name w:val="footer"/>
    <w:basedOn w:val="Normal"/>
    <w:link w:val="PieddepageCar"/>
    <w:uiPriority w:val="99"/>
    <w:unhideWhenUsed/>
    <w:rsid w:val="0096073A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96073A"/>
  </w:style>
  <w:style w:type="paragraph" w:styleId="Paragraphedeliste">
    <w:name w:val="List Paragraph"/>
    <w:basedOn w:val="Normal"/>
    <w:uiPriority w:val="34"/>
    <w:qFormat/>
    <w:rsid w:val="0096073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2D41"/>
    <w:pPr>
      <w:spacing w:after="0" w:line="240" w:lineRule="auto"/>
    </w:pPr>
    <w:rPr>
      <w:sz w:val="20"/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/>
    <w:rsid w:val="00542D4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42D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30d0fb17d759444d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0cf7b-e198-4f76-9f08-f5b15585a97d}"/>
      </w:docPartPr>
      <w:docPartBody>
        <w:p w14:paraId="375C4F0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7ABAD6581374A946714DF5680F882" ma:contentTypeVersion="16" ma:contentTypeDescription="Crée un document." ma:contentTypeScope="" ma:versionID="86f3ca48f14428467104317f9e6bcf54">
  <xsd:schema xmlns:xsd="http://www.w3.org/2001/XMLSchema" xmlns:xs="http://www.w3.org/2001/XMLSchema" xmlns:p="http://schemas.microsoft.com/office/2006/metadata/properties" xmlns:ns2="905c9c99-584f-4624-9a5e-4965688823ed" xmlns:ns3="78728de3-fc9b-4ee6-987c-49990fadc38b" targetNamespace="http://schemas.microsoft.com/office/2006/metadata/properties" ma:root="true" ma:fieldsID="d5dca983219b76ab23847bdc5539282d" ns2:_="" ns3:_="">
    <xsd:import namespace="905c9c99-584f-4624-9a5e-4965688823ed"/>
    <xsd:import namespace="78728de3-fc9b-4ee6-987c-49990fadc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9c99-584f-4624-9a5e-4965688823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2e9f36a8-0aab-41ba-8d95-319d61f27a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28de3-fc9b-4ee6-987c-49990fadc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fd9f8b-2486-45c4-927b-ff46045251b8}" ma:internalName="TaxCatchAll" ma:showField="CatchAllData" ma:web="78728de3-fc9b-4ee6-987c-49990fadc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5c9c99-584f-4624-9a5e-4965688823ed">
      <Terms xmlns="http://schemas.microsoft.com/office/infopath/2007/PartnerControls"/>
    </lcf76f155ced4ddcb4097134ff3c332f>
    <TaxCatchAll xmlns="78728de3-fc9b-4ee6-987c-49990fadc38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2867A-CA39-4F63-A88C-99AA37DA0A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E6787E-9DAB-41F6-8713-1472BF073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c9c99-584f-4624-9a5e-4965688823ed"/>
    <ds:schemaRef ds:uri="78728de3-fc9b-4ee6-987c-49990fadc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874756-E630-4C71-A2FE-744AF1387ED0}">
  <ds:schemaRefs>
    <ds:schemaRef ds:uri="http://schemas.microsoft.com/office/2006/metadata/properties"/>
    <ds:schemaRef ds:uri="905c9c99-584f-4624-9a5e-4965688823ed"/>
    <ds:schemaRef ds:uri="http://purl.org/dc/elements/1.1/"/>
    <ds:schemaRef ds:uri="78728de3-fc9b-4ee6-987c-49990fadc38b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C7E92E-D364-4FB1-BEFB-BE0654D1A62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CUD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Clotilde AMAGAT</dc:creator>
  <keywords/>
  <dc:description/>
  <lastModifiedBy>Clotilde AMAGAT</lastModifiedBy>
  <revision>13</revision>
  <dcterms:created xsi:type="dcterms:W3CDTF">2022-09-22T13:48:00.0000000Z</dcterms:created>
  <dcterms:modified xsi:type="dcterms:W3CDTF">2023-07-04T08:26:16.8757181Z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0x0101006517ABAD6581374A946714DF5680F882</vt:lpwstr>
  </property>
  <property fmtid="{D5CDD505-2E9C-101B-9397-08002B2CF9AE}" pid="3" name="MediaServiceImageTags">
    <vt:lpwstr/>
  </property>
</Properties>
</file>